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8A" w:rsidRPr="00C8537B" w:rsidRDefault="00C05B8A" w:rsidP="00C8537B">
      <w:pPr>
        <w:jc w:val="center"/>
        <w:rPr>
          <w:b/>
          <w:lang w:val="sr-Cyrl-RS"/>
        </w:rPr>
      </w:pPr>
      <w:r w:rsidRPr="00C8537B">
        <w:rPr>
          <w:b/>
          <w:lang w:val="sr-Cyrl-RS"/>
        </w:rPr>
        <w:t>НЕ МИМЕЗИС, ВЕЋ - ТРАГ</w:t>
      </w:r>
    </w:p>
    <w:p w:rsidR="00C05B8A" w:rsidRDefault="00C05B8A" w:rsidP="00C8537B">
      <w:pPr>
        <w:jc w:val="center"/>
        <w:rPr>
          <w:b/>
          <w:lang w:val="sr-Cyrl-RS"/>
        </w:rPr>
      </w:pPr>
      <w:r w:rsidRPr="00C8537B">
        <w:rPr>
          <w:b/>
          <w:lang w:val="sr-Cyrl-RS"/>
        </w:rPr>
        <w:t>(Од Аме</w:t>
      </w:r>
      <w:r w:rsidR="00E12E11">
        <w:rPr>
          <w:b/>
          <w:lang w:val="sr-Cyrl-RS"/>
        </w:rPr>
        <w:t>ричког експресионизма до Новог р</w:t>
      </w:r>
      <w:r w:rsidRPr="00C8537B">
        <w:rPr>
          <w:b/>
          <w:lang w:val="sr-Cyrl-RS"/>
        </w:rPr>
        <w:t>еализма)</w:t>
      </w:r>
    </w:p>
    <w:p w:rsidR="00C8537B" w:rsidRPr="00C8537B" w:rsidRDefault="00C8537B" w:rsidP="00C8537B">
      <w:pPr>
        <w:jc w:val="center"/>
        <w:rPr>
          <w:b/>
          <w:lang w:val="sr-Cyrl-RS"/>
        </w:rPr>
      </w:pPr>
    </w:p>
    <w:p w:rsidR="00C05B8A" w:rsidRDefault="00C05B8A" w:rsidP="00C8537B">
      <w:pPr>
        <w:ind w:firstLine="720"/>
      </w:pPr>
      <w:proofErr w:type="spellStart"/>
      <w:r>
        <w:t>Теза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умјетност</w:t>
      </w:r>
      <w:proofErr w:type="spellEnd"/>
      <w:r>
        <w:t xml:space="preserve"> </w:t>
      </w:r>
      <w:proofErr w:type="spellStart"/>
      <w:r>
        <w:t>настаје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човјека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остави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траг</w:t>
      </w:r>
      <w:proofErr w:type="spellEnd"/>
      <w:r>
        <w:t xml:space="preserve"> </w:t>
      </w:r>
      <w:proofErr w:type="spellStart"/>
      <w:r>
        <w:t>засигурно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покриће</w:t>
      </w:r>
      <w:proofErr w:type="spellEnd"/>
      <w:r>
        <w:t xml:space="preserve"> у </w:t>
      </w:r>
      <w:proofErr w:type="spellStart"/>
      <w:r>
        <w:t>најранијим</w:t>
      </w:r>
      <w:proofErr w:type="spellEnd"/>
      <w:r>
        <w:t xml:space="preserve"> </w:t>
      </w:r>
      <w:proofErr w:type="spellStart"/>
      <w:r>
        <w:t>умјетничким</w:t>
      </w:r>
      <w:proofErr w:type="spellEnd"/>
      <w:r>
        <w:t xml:space="preserve"> </w:t>
      </w:r>
      <w:proofErr w:type="spellStart"/>
      <w:r>
        <w:t>представама</w:t>
      </w:r>
      <w:proofErr w:type="spellEnd"/>
      <w:r>
        <w:t xml:space="preserve">.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умјетности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најмању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 </w:t>
      </w:r>
      <w:proofErr w:type="spellStart"/>
      <w:r>
        <w:t>подједнако</w:t>
      </w:r>
      <w:proofErr w:type="spellEnd"/>
      <w:r>
        <w:t xml:space="preserve"> </w:t>
      </w:r>
      <w:proofErr w:type="spellStart"/>
      <w:r>
        <w:t>значајна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магијска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представљачка</w:t>
      </w:r>
      <w:proofErr w:type="spellEnd"/>
      <w:r>
        <w:t xml:space="preserve">. </w:t>
      </w:r>
      <w:proofErr w:type="spellStart"/>
      <w:r>
        <w:t>Наравно</w:t>
      </w:r>
      <w:proofErr w:type="spellEnd"/>
      <w:r>
        <w:t xml:space="preserve">,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историјског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увјек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доминантна</w:t>
      </w:r>
      <w:proofErr w:type="spellEnd"/>
      <w:r>
        <w:t xml:space="preserve">. </w:t>
      </w:r>
    </w:p>
    <w:p w:rsidR="00C05B8A" w:rsidRDefault="00C05B8A" w:rsidP="00C8537B">
      <w:pPr>
        <w:ind w:firstLine="720"/>
      </w:pPr>
      <w:proofErr w:type="spellStart"/>
      <w:r>
        <w:t>Оставити</w:t>
      </w:r>
      <w:proofErr w:type="spellEnd"/>
      <w:r>
        <w:t xml:space="preserve"> </w:t>
      </w:r>
      <w:proofErr w:type="spellStart"/>
      <w:r>
        <w:t>траг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забиљежити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постојање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својеврсно</w:t>
      </w:r>
      <w:proofErr w:type="spellEnd"/>
      <w:r>
        <w:t xml:space="preserve"> </w:t>
      </w:r>
      <w:proofErr w:type="spellStart"/>
      <w:r>
        <w:t>супротстављање</w:t>
      </w:r>
      <w:proofErr w:type="spellEnd"/>
      <w:r>
        <w:t xml:space="preserve"> </w:t>
      </w:r>
      <w:proofErr w:type="spellStart"/>
      <w:r>
        <w:t>смрти</w:t>
      </w:r>
      <w:proofErr w:type="spellEnd"/>
      <w:r>
        <w:t xml:space="preserve">,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манифестација</w:t>
      </w:r>
      <w:proofErr w:type="spellEnd"/>
      <w:r>
        <w:t xml:space="preserve"> </w:t>
      </w:r>
      <w:proofErr w:type="spellStart"/>
      <w:r>
        <w:t>воље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бесмртношћу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отиска</w:t>
      </w:r>
      <w:proofErr w:type="spellEnd"/>
      <w:r>
        <w:t xml:space="preserve"> </w:t>
      </w:r>
      <w:proofErr w:type="spellStart"/>
      <w:r>
        <w:t>шаке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зиду</w:t>
      </w:r>
      <w:proofErr w:type="spellEnd"/>
      <w:r>
        <w:t xml:space="preserve"> </w:t>
      </w:r>
      <w:proofErr w:type="spellStart"/>
      <w:r>
        <w:t>пећине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хвалоспјева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стели</w:t>
      </w:r>
      <w:proofErr w:type="spellEnd"/>
      <w:r>
        <w:t xml:space="preserve">, </w:t>
      </w:r>
      <w:proofErr w:type="spellStart"/>
      <w:r>
        <w:t>умјетност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служила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самоидентификације</w:t>
      </w:r>
      <w:proofErr w:type="spellEnd"/>
      <w:r>
        <w:t xml:space="preserve">.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врло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човјек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наглас</w:t>
      </w:r>
      <w:proofErr w:type="spellEnd"/>
      <w:r>
        <w:t xml:space="preserve"> </w:t>
      </w:r>
      <w:proofErr w:type="spellStart"/>
      <w:r>
        <w:t>мисао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конкретизовао</w:t>
      </w:r>
      <w:proofErr w:type="spellEnd"/>
      <w:r>
        <w:t xml:space="preserve"> и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себи</w:t>
      </w:r>
      <w:proofErr w:type="spellEnd"/>
      <w:r>
        <w:t xml:space="preserve"> </w:t>
      </w:r>
      <w:proofErr w:type="spellStart"/>
      <w:r>
        <w:t>објаснио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некада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потребу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нешто</w:t>
      </w:r>
      <w:proofErr w:type="spellEnd"/>
      <w:r>
        <w:t xml:space="preserve"> </w:t>
      </w:r>
      <w:proofErr w:type="spellStart"/>
      <w:r>
        <w:t>учини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потврдио</w:t>
      </w:r>
      <w:proofErr w:type="spellEnd"/>
      <w:r>
        <w:t xml:space="preserve">. </w:t>
      </w:r>
      <w:proofErr w:type="spellStart"/>
      <w:r>
        <w:t>Полоков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платном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стално</w:t>
      </w:r>
      <w:proofErr w:type="spellEnd"/>
      <w:r>
        <w:t xml:space="preserve"> </w:t>
      </w:r>
      <w:proofErr w:type="spellStart"/>
      <w:r>
        <w:t>самоистраживање</w:t>
      </w:r>
      <w:proofErr w:type="spellEnd"/>
      <w:r>
        <w:t xml:space="preserve"> и </w:t>
      </w:r>
      <w:proofErr w:type="spellStart"/>
      <w:r>
        <w:t>самопотврђивање</w:t>
      </w:r>
      <w:proofErr w:type="spellEnd"/>
      <w:r>
        <w:t xml:space="preserve">.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умјетност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умјеће</w:t>
      </w:r>
      <w:proofErr w:type="spellEnd"/>
      <w:r>
        <w:t xml:space="preserve"> </w:t>
      </w:r>
      <w:proofErr w:type="spellStart"/>
      <w:r>
        <w:t>остављања</w:t>
      </w:r>
      <w:proofErr w:type="spellEnd"/>
      <w:r>
        <w:t xml:space="preserve"> </w:t>
      </w:r>
      <w:proofErr w:type="spellStart"/>
      <w:r>
        <w:t>трагова</w:t>
      </w:r>
      <w:proofErr w:type="spellEnd"/>
      <w:r>
        <w:t xml:space="preserve">.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израз</w:t>
      </w:r>
      <w:proofErr w:type="spellEnd"/>
      <w:r>
        <w:t xml:space="preserve"> –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пражњење</w:t>
      </w:r>
      <w:proofErr w:type="spellEnd"/>
      <w:r>
        <w:t xml:space="preserve">, </w:t>
      </w:r>
      <w:proofErr w:type="spellStart"/>
      <w:r>
        <w:t>скопчано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остављањем</w:t>
      </w:r>
      <w:proofErr w:type="spellEnd"/>
      <w:r>
        <w:t xml:space="preserve"> </w:t>
      </w:r>
      <w:proofErr w:type="spellStart"/>
      <w:r>
        <w:t>трага</w:t>
      </w:r>
      <w:proofErr w:type="spellEnd"/>
      <w:r>
        <w:t xml:space="preserve">, у </w:t>
      </w:r>
      <w:proofErr w:type="spellStart"/>
      <w:r>
        <w:t>супротном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неплодно</w:t>
      </w:r>
      <w:proofErr w:type="spellEnd"/>
      <w:r>
        <w:t xml:space="preserve">.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Полоков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потпис</w:t>
      </w:r>
      <w:proofErr w:type="spellEnd"/>
      <w:r>
        <w:t xml:space="preserve">. </w:t>
      </w:r>
    </w:p>
    <w:p w:rsidR="00C8537B" w:rsidRDefault="00C05B8A" w:rsidP="00C8537B">
      <w:pPr>
        <w:ind w:firstLine="720"/>
      </w:pPr>
      <w:proofErr w:type="spellStart"/>
      <w:r>
        <w:t>Бихејвиоралистички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умјетности</w:t>
      </w:r>
      <w:proofErr w:type="spellEnd"/>
      <w:r>
        <w:t xml:space="preserve"> </w:t>
      </w:r>
      <w:proofErr w:type="spellStart"/>
      <w:r>
        <w:t>нигдје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актуелни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овдје</w:t>
      </w:r>
      <w:proofErr w:type="spellEnd"/>
      <w:r>
        <w:t xml:space="preserve">.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умјетност</w:t>
      </w:r>
      <w:proofErr w:type="spellEnd"/>
      <w:r>
        <w:t xml:space="preserve"> </w:t>
      </w:r>
      <w:proofErr w:type="spellStart"/>
      <w:r>
        <w:t>дјелује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неког</w:t>
      </w:r>
      <w:proofErr w:type="spellEnd"/>
      <w:r>
        <w:t xml:space="preserve"> </w:t>
      </w:r>
      <w:proofErr w:type="spellStart"/>
      <w:r>
        <w:t>анималног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обиљежавања</w:t>
      </w:r>
      <w:proofErr w:type="spellEnd"/>
      <w:r>
        <w:t xml:space="preserve"> (</w:t>
      </w:r>
      <w:proofErr w:type="spellStart"/>
      <w:r>
        <w:t>територије</w:t>
      </w:r>
      <w:proofErr w:type="spellEnd"/>
      <w:r>
        <w:t xml:space="preserve">, </w:t>
      </w:r>
      <w:proofErr w:type="spellStart"/>
      <w:r>
        <w:t>сопства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.). </w:t>
      </w:r>
      <w:proofErr w:type="spellStart"/>
      <w:r>
        <w:t>Документарци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биљеже</w:t>
      </w:r>
      <w:proofErr w:type="spellEnd"/>
      <w:r>
        <w:t xml:space="preserve"> </w:t>
      </w:r>
      <w:proofErr w:type="spellStart"/>
      <w:r>
        <w:t>технологију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(</w:t>
      </w:r>
      <w:proofErr w:type="spellStart"/>
      <w:r>
        <w:t>потписивања</w:t>
      </w:r>
      <w:proofErr w:type="spellEnd"/>
      <w:r>
        <w:t xml:space="preserve">)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умјетника</w:t>
      </w:r>
      <w:proofErr w:type="spellEnd"/>
      <w:r>
        <w:t xml:space="preserve">, </w:t>
      </w:r>
      <w:proofErr w:type="spellStart"/>
      <w:r>
        <w:t>неодољиво</w:t>
      </w:r>
      <w:proofErr w:type="spellEnd"/>
      <w:r>
        <w:t xml:space="preserve"> </w:t>
      </w:r>
      <w:proofErr w:type="spellStart"/>
      <w:r>
        <w:t>подсјећају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документарце</w:t>
      </w:r>
      <w:proofErr w:type="spellEnd"/>
      <w:r>
        <w:t xml:space="preserve"> </w:t>
      </w:r>
      <w:r w:rsidR="00C8537B">
        <w:rPr>
          <w:lang w:val="sr-Cyrl-RS"/>
        </w:rPr>
        <w:t xml:space="preserve">о </w:t>
      </w:r>
      <w:proofErr w:type="spellStart"/>
      <w:r>
        <w:t>необичним</w:t>
      </w:r>
      <w:proofErr w:type="spellEnd"/>
      <w:r>
        <w:t xml:space="preserve"> </w:t>
      </w:r>
      <w:proofErr w:type="spellStart"/>
      <w:r>
        <w:t>животињским</w:t>
      </w:r>
      <w:proofErr w:type="spellEnd"/>
      <w:r>
        <w:t xml:space="preserve"> </w:t>
      </w:r>
      <w:proofErr w:type="spellStart"/>
      <w:r>
        <w:t>ритуалима</w:t>
      </w:r>
      <w:proofErr w:type="spellEnd"/>
      <w:r>
        <w:t xml:space="preserve"> </w:t>
      </w:r>
      <w:proofErr w:type="spellStart"/>
      <w:r>
        <w:t>сакривеним</w:t>
      </w:r>
      <w:proofErr w:type="spellEnd"/>
      <w:r>
        <w:t xml:space="preserve">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очију</w:t>
      </w:r>
      <w:proofErr w:type="spellEnd"/>
      <w:r>
        <w:t xml:space="preserve"> </w:t>
      </w:r>
      <w:proofErr w:type="spellStart"/>
      <w:r>
        <w:t>човјека</w:t>
      </w:r>
      <w:proofErr w:type="spellEnd"/>
      <w:r>
        <w:t xml:space="preserve">. </w:t>
      </w:r>
      <w:proofErr w:type="spellStart"/>
      <w:r>
        <w:t>Свакако</w:t>
      </w:r>
      <w:proofErr w:type="spellEnd"/>
      <w:r>
        <w:t xml:space="preserve">,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умјетност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нешто</w:t>
      </w:r>
      <w:proofErr w:type="spellEnd"/>
      <w:r>
        <w:t xml:space="preserve"> </w:t>
      </w:r>
      <w:proofErr w:type="spellStart"/>
      <w:r>
        <w:t>примитивно</w:t>
      </w:r>
      <w:proofErr w:type="spellEnd"/>
      <w:r>
        <w:t xml:space="preserve">, </w:t>
      </w:r>
      <w:proofErr w:type="spellStart"/>
      <w:r>
        <w:t>налик</w:t>
      </w:r>
      <w:proofErr w:type="spellEnd"/>
      <w:r>
        <w:t xml:space="preserve"> </w:t>
      </w:r>
      <w:proofErr w:type="spellStart"/>
      <w:r>
        <w:t>анималном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нипошто</w:t>
      </w:r>
      <w:proofErr w:type="spellEnd"/>
      <w:r>
        <w:t xml:space="preserve"> </w:t>
      </w:r>
      <w:proofErr w:type="spellStart"/>
      <w:r>
        <w:t>животињски</w:t>
      </w:r>
      <w:proofErr w:type="spellEnd"/>
      <w:r>
        <w:t xml:space="preserve"> </w:t>
      </w:r>
      <w:proofErr w:type="spellStart"/>
      <w:r>
        <w:t>плитко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r>
        <w:rPr>
          <w:lang w:val="sr-Cyrl-RS"/>
        </w:rPr>
        <w:t>-</w:t>
      </w:r>
      <w:r w:rsidR="00C8537B">
        <w:t xml:space="preserve"> </w:t>
      </w:r>
      <w:proofErr w:type="spellStart"/>
      <w:r w:rsidR="00C8537B">
        <w:t>исконско</w:t>
      </w:r>
      <w:proofErr w:type="spellEnd"/>
      <w:r w:rsidR="00C8537B">
        <w:t xml:space="preserve">. </w:t>
      </w:r>
      <w:proofErr w:type="spellStart"/>
      <w:r w:rsidR="00C8537B">
        <w:t>Обнављање</w:t>
      </w:r>
      <w:proofErr w:type="spellEnd"/>
      <w:r w:rsidR="00C8537B">
        <w:t xml:space="preserve"> </w:t>
      </w:r>
      <w:proofErr w:type="spellStart"/>
      <w:r w:rsidR="00C8537B">
        <w:t>везе</w:t>
      </w:r>
      <w:proofErr w:type="spellEnd"/>
      <w:r w:rsidR="00C8537B"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примитивним</w:t>
      </w:r>
      <w:proofErr w:type="spellEnd"/>
      <w:r>
        <w:t xml:space="preserve"> </w:t>
      </w:r>
      <w:proofErr w:type="spellStart"/>
      <w:r>
        <w:t>начином</w:t>
      </w:r>
      <w:proofErr w:type="spellEnd"/>
      <w:r>
        <w:t xml:space="preserve"> </w:t>
      </w:r>
      <w:proofErr w:type="spellStart"/>
      <w:r>
        <w:t>стварања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започето</w:t>
      </w:r>
      <w:proofErr w:type="spellEnd"/>
      <w:r>
        <w:t xml:space="preserve"> </w:t>
      </w:r>
      <w:proofErr w:type="spellStart"/>
      <w:r>
        <w:t>јо</w:t>
      </w:r>
      <w:r w:rsidR="00C8537B">
        <w:t>ш</w:t>
      </w:r>
      <w:proofErr w:type="spellEnd"/>
      <w:r w:rsidR="00C8537B">
        <w:t xml:space="preserve"> у </w:t>
      </w:r>
      <w:proofErr w:type="spellStart"/>
      <w:r w:rsidR="00C8537B">
        <w:t>раној</w:t>
      </w:r>
      <w:proofErr w:type="spellEnd"/>
      <w:r w:rsidR="00C8537B">
        <w:t xml:space="preserve"> </w:t>
      </w:r>
      <w:proofErr w:type="spellStart"/>
      <w:r w:rsidR="00C8537B">
        <w:t>модерни</w:t>
      </w:r>
      <w:proofErr w:type="spellEnd"/>
      <w:r w:rsidR="00C8537B">
        <w:t xml:space="preserve">. </w:t>
      </w:r>
      <w:proofErr w:type="spellStart"/>
      <w:r>
        <w:t>Умјетници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потписују</w:t>
      </w:r>
      <w:proofErr w:type="spellEnd"/>
      <w:r>
        <w:t xml:space="preserve"> </w:t>
      </w:r>
      <w:proofErr w:type="spellStart"/>
      <w:r>
        <w:t>неким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, </w:t>
      </w:r>
      <w:proofErr w:type="spellStart"/>
      <w:r>
        <w:t>никад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тада</w:t>
      </w:r>
      <w:proofErr w:type="spellEnd"/>
      <w:r>
        <w:t xml:space="preserve"> </w:t>
      </w:r>
      <w:proofErr w:type="spellStart"/>
      <w:r>
        <w:t>комуницираним</w:t>
      </w:r>
      <w:proofErr w:type="spellEnd"/>
      <w:r>
        <w:t xml:space="preserve"> </w:t>
      </w:r>
      <w:proofErr w:type="spellStart"/>
      <w:r>
        <w:t>језиком</w:t>
      </w:r>
      <w:proofErr w:type="spellEnd"/>
      <w:r>
        <w:t xml:space="preserve">, а </w:t>
      </w:r>
      <w:proofErr w:type="spellStart"/>
      <w:r>
        <w:t>опет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</w:t>
      </w:r>
      <w:proofErr w:type="spellStart"/>
      <w:r>
        <w:t>схватамо</w:t>
      </w:r>
      <w:proofErr w:type="spellEnd"/>
      <w:r>
        <w:t xml:space="preserve"> и </w:t>
      </w:r>
      <w:proofErr w:type="spellStart"/>
      <w:r>
        <w:t>прихватамо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јасан</w:t>
      </w:r>
      <w:proofErr w:type="spellEnd"/>
      <w:r>
        <w:t xml:space="preserve"> и </w:t>
      </w:r>
      <w:proofErr w:type="spellStart"/>
      <w:r>
        <w:t>наш</w:t>
      </w:r>
      <w:proofErr w:type="spellEnd"/>
      <w:r>
        <w:t xml:space="preserve">. И </w:t>
      </w:r>
      <w:proofErr w:type="spellStart"/>
      <w:r>
        <w:t>крајње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једноставно</w:t>
      </w:r>
      <w:proofErr w:type="spellEnd"/>
      <w:r>
        <w:t xml:space="preserve"> </w:t>
      </w:r>
      <w:r>
        <w:rPr>
          <w:lang w:val="sr-Cyrl-RS"/>
        </w:rPr>
        <w:t>про</w:t>
      </w:r>
      <w:proofErr w:type="spellStart"/>
      <w:r>
        <w:t>читати</w:t>
      </w:r>
      <w:proofErr w:type="spellEnd"/>
      <w:r>
        <w:t xml:space="preserve">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пише</w:t>
      </w:r>
      <w:proofErr w:type="spellEnd"/>
      <w:r>
        <w:t>: „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Џексон</w:t>
      </w:r>
      <w:proofErr w:type="spellEnd"/>
      <w:r>
        <w:t xml:space="preserve"> </w:t>
      </w:r>
      <w:proofErr w:type="spellStart"/>
      <w:r>
        <w:t>Полок</w:t>
      </w:r>
      <w:proofErr w:type="spellEnd"/>
      <w:r>
        <w:t xml:space="preserve">, и </w:t>
      </w:r>
      <w:proofErr w:type="spellStart"/>
      <w:r>
        <w:t>био</w:t>
      </w:r>
      <w:proofErr w:type="spellEnd"/>
      <w:r>
        <w:t xml:space="preserve"> </w:t>
      </w:r>
      <w:proofErr w:type="spellStart"/>
      <w:r w:rsidR="00C8537B">
        <w:t>је</w:t>
      </w:r>
      <w:proofErr w:type="spellEnd"/>
      <w:r w:rsidR="00C8537B">
        <w:t xml:space="preserve"> </w:t>
      </w:r>
      <w:proofErr w:type="spellStart"/>
      <w:r w:rsidR="00C8537B">
        <w:t>љут</w:t>
      </w:r>
      <w:proofErr w:type="spellEnd"/>
      <w:proofErr w:type="gramStart"/>
      <w:r w:rsidR="00C8537B">
        <w:t>.“</w:t>
      </w:r>
      <w:proofErr w:type="gramEnd"/>
      <w:r w:rsidR="00C8537B">
        <w:t>.</w:t>
      </w:r>
    </w:p>
    <w:p w:rsidR="00C8537B" w:rsidRDefault="00C8537B" w:rsidP="00C8537B">
      <w:pPr>
        <w:keepNext/>
      </w:pPr>
      <w:r>
        <w:rPr>
          <w:noProof/>
        </w:rPr>
        <w:drawing>
          <wp:inline distT="0" distB="0" distL="0" distR="0" wp14:anchorId="200E7BBD" wp14:editId="66ADD128">
            <wp:extent cx="5678351" cy="29148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loc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522" cy="292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B8A" w:rsidRPr="00C8537B" w:rsidRDefault="00C8537B" w:rsidP="00C8537B">
      <w:pPr>
        <w:pStyle w:val="Caption"/>
        <w:rPr>
          <w:lang w:val="sr-Cyrl-RS"/>
        </w:rPr>
      </w:pPr>
      <w:r>
        <w:rPr>
          <w:lang w:val="sr-Cyrl-RS"/>
        </w:rPr>
        <w:t xml:space="preserve">Јесењи ритам (Број 30), </w:t>
      </w:r>
      <w:r w:rsidRPr="00C8537B">
        <w:rPr>
          <w:i w:val="0"/>
          <w:lang w:val="sr-Cyrl-RS"/>
        </w:rPr>
        <w:t>Џексон Полок, 1950</w:t>
      </w:r>
    </w:p>
    <w:p w:rsidR="00C8537B" w:rsidRDefault="00C8537B" w:rsidP="00C05B8A">
      <w:pPr>
        <w:rPr>
          <w:lang w:val="sr-Cyrl-RS"/>
        </w:rPr>
      </w:pPr>
      <w:r>
        <w:rPr>
          <w:lang w:val="sr-Cyrl-RS"/>
        </w:rPr>
        <w:lastRenderedPageBreak/>
        <w:t>...</w:t>
      </w:r>
    </w:p>
    <w:p w:rsidR="00C05B8A" w:rsidRDefault="00C05B8A" w:rsidP="00E12E11">
      <w:pPr>
        <w:ind w:firstLine="720"/>
      </w:pPr>
      <w:proofErr w:type="spellStart"/>
      <w:r>
        <w:t>Праксе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реализма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очигледну</w:t>
      </w:r>
      <w:proofErr w:type="spellEnd"/>
      <w:r>
        <w:t xml:space="preserve"> </w:t>
      </w:r>
      <w:proofErr w:type="spellStart"/>
      <w:r>
        <w:t>заједничку</w:t>
      </w:r>
      <w:proofErr w:type="spellEnd"/>
      <w:r>
        <w:t xml:space="preserve"> </w:t>
      </w:r>
      <w:proofErr w:type="spellStart"/>
      <w:r>
        <w:t>црту</w:t>
      </w:r>
      <w:proofErr w:type="spellEnd"/>
      <w:r>
        <w:t xml:space="preserve"> -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покушавају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руше</w:t>
      </w:r>
      <w:proofErr w:type="spellEnd"/>
      <w:r>
        <w:t xml:space="preserve"> </w:t>
      </w:r>
      <w:proofErr w:type="spellStart"/>
      <w:r>
        <w:t>грани</w:t>
      </w:r>
      <w:r w:rsidR="00E12E11">
        <w:t>це</w:t>
      </w:r>
      <w:proofErr w:type="spellEnd"/>
      <w:r w:rsidR="00E12E11">
        <w:t xml:space="preserve"> </w:t>
      </w:r>
      <w:proofErr w:type="spellStart"/>
      <w:r w:rsidR="00E12E11">
        <w:t>између</w:t>
      </w:r>
      <w:proofErr w:type="spellEnd"/>
      <w:r w:rsidR="00E12E11">
        <w:t xml:space="preserve"> </w:t>
      </w:r>
      <w:proofErr w:type="spellStart"/>
      <w:r w:rsidR="00E12E11">
        <w:t>умјетности</w:t>
      </w:r>
      <w:proofErr w:type="spellEnd"/>
      <w:r w:rsidR="00E12E11">
        <w:t xml:space="preserve"> и </w:t>
      </w:r>
      <w:proofErr w:type="spellStart"/>
      <w:r w:rsidR="00E12E11">
        <w:t>живота</w:t>
      </w:r>
      <w:proofErr w:type="spellEnd"/>
      <w:r w:rsidR="00E12E11"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класична</w:t>
      </w:r>
      <w:proofErr w:type="spellEnd"/>
      <w:r>
        <w:t xml:space="preserve"> </w:t>
      </w:r>
      <w:proofErr w:type="spellStart"/>
      <w:r>
        <w:t>насликана</w:t>
      </w:r>
      <w:proofErr w:type="spellEnd"/>
      <w:r>
        <w:t xml:space="preserve"> </w:t>
      </w:r>
      <w:proofErr w:type="spellStart"/>
      <w:r>
        <w:t>мртва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столу</w:t>
      </w:r>
      <w:proofErr w:type="spellEnd"/>
      <w:r>
        <w:t xml:space="preserve"> - </w:t>
      </w:r>
      <w:proofErr w:type="spellStart"/>
      <w:r>
        <w:t>реализам</w:t>
      </w:r>
      <w:proofErr w:type="spellEnd"/>
      <w:r>
        <w:t xml:space="preserve">,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столу</w:t>
      </w:r>
      <w:proofErr w:type="spellEnd"/>
      <w:r>
        <w:t xml:space="preserve"> - </w:t>
      </w:r>
      <w:proofErr w:type="spellStart"/>
      <w:r>
        <w:t>реалност</w:t>
      </w:r>
      <w:proofErr w:type="spellEnd"/>
      <w:r>
        <w:t xml:space="preserve">,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Споаријев</w:t>
      </w:r>
      <w:proofErr w:type="spellEnd"/>
      <w:r>
        <w:t xml:space="preserve"> </w:t>
      </w:r>
      <w:proofErr w:type="spellStart"/>
      <w:r>
        <w:t>Ит</w:t>
      </w:r>
      <w:proofErr w:type="spellEnd"/>
      <w:r>
        <w:t xml:space="preserve"> </w:t>
      </w:r>
      <w:proofErr w:type="spellStart"/>
      <w:r>
        <w:t>арт</w:t>
      </w:r>
      <w:proofErr w:type="spellEnd"/>
      <w:r>
        <w:t xml:space="preserve">?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имитација</w:t>
      </w:r>
      <w:proofErr w:type="spellEnd"/>
      <w:r>
        <w:t xml:space="preserve"> </w:t>
      </w:r>
      <w:proofErr w:type="spellStart"/>
      <w:r>
        <w:t>реалности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некакав</w:t>
      </w:r>
      <w:proofErr w:type="spellEnd"/>
      <w:proofErr w:type="gramEnd"/>
      <w:r>
        <w:t xml:space="preserve"> </w:t>
      </w:r>
      <w:proofErr w:type="spellStart"/>
      <w:r>
        <w:t>мета-мимезис</w:t>
      </w:r>
      <w:proofErr w:type="spellEnd"/>
      <w:r>
        <w:t xml:space="preserve">?),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потпуни</w:t>
      </w:r>
      <w:proofErr w:type="spellEnd"/>
      <w:r>
        <w:t xml:space="preserve"> </w:t>
      </w:r>
      <w:proofErr w:type="spellStart"/>
      <w:r>
        <w:t>нестанак</w:t>
      </w:r>
      <w:proofErr w:type="spellEnd"/>
      <w:r>
        <w:t xml:space="preserve"> </w:t>
      </w:r>
      <w:proofErr w:type="spellStart"/>
      <w:r>
        <w:t>миметичког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ступањем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мјесто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слике</w:t>
      </w:r>
      <w:proofErr w:type="spellEnd"/>
      <w:r>
        <w:t xml:space="preserve">? </w:t>
      </w:r>
      <w:proofErr w:type="spellStart"/>
      <w:r>
        <w:t>Какав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реалности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симулира</w:t>
      </w:r>
      <w:proofErr w:type="spellEnd"/>
      <w:r>
        <w:t xml:space="preserve"> </w:t>
      </w:r>
      <w:proofErr w:type="spellStart"/>
      <w:r>
        <w:t>саму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?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некакав</w:t>
      </w:r>
      <w:proofErr w:type="spellEnd"/>
      <w:r>
        <w:t xml:space="preserve"> </w:t>
      </w:r>
      <w:proofErr w:type="spellStart"/>
      <w:r>
        <w:t>симулакрум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умјетност</w:t>
      </w:r>
      <w:proofErr w:type="spellEnd"/>
      <w:r>
        <w:t xml:space="preserve"> </w:t>
      </w:r>
      <w:proofErr w:type="spellStart"/>
      <w:r>
        <w:t>постала</w:t>
      </w:r>
      <w:proofErr w:type="spellEnd"/>
      <w:r>
        <w:t xml:space="preserve"> </w:t>
      </w:r>
      <w:proofErr w:type="spellStart"/>
      <w:r>
        <w:t>идентична</w:t>
      </w:r>
      <w:proofErr w:type="spellEnd"/>
      <w:r>
        <w:t xml:space="preserve"> </w:t>
      </w:r>
      <w:proofErr w:type="spellStart"/>
      <w:r>
        <w:t>животу</w:t>
      </w:r>
      <w:proofErr w:type="spellEnd"/>
      <w:r>
        <w:t>?</w:t>
      </w:r>
    </w:p>
    <w:p w:rsidR="00C05B8A" w:rsidRDefault="00C05B8A" w:rsidP="00E12E11">
      <w:pPr>
        <w:ind w:firstLine="720"/>
      </w:pPr>
      <w:proofErr w:type="spellStart"/>
      <w:r>
        <w:t>Додиривање</w:t>
      </w:r>
      <w:proofErr w:type="spellEnd"/>
      <w:r>
        <w:t xml:space="preserve"> </w:t>
      </w:r>
      <w:proofErr w:type="spellStart"/>
      <w:r>
        <w:t>реалности</w:t>
      </w:r>
      <w:proofErr w:type="spellEnd"/>
      <w:r>
        <w:t xml:space="preserve"> и </w:t>
      </w:r>
      <w:proofErr w:type="spellStart"/>
      <w:r>
        <w:t>реализма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евидентна</w:t>
      </w:r>
      <w:proofErr w:type="spellEnd"/>
      <w:r>
        <w:t xml:space="preserve">, </w:t>
      </w:r>
      <w:proofErr w:type="spellStart"/>
      <w:r>
        <w:t>нејасан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додира</w:t>
      </w:r>
      <w:proofErr w:type="spellEnd"/>
      <w:r>
        <w:t xml:space="preserve"> -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истост</w:t>
      </w:r>
      <w:proofErr w:type="spellEnd"/>
      <w:r>
        <w:t xml:space="preserve">, </w:t>
      </w:r>
      <w:proofErr w:type="spellStart"/>
      <w:r>
        <w:t>формална</w:t>
      </w:r>
      <w:proofErr w:type="spellEnd"/>
      <w:r>
        <w:t xml:space="preserve"> и </w:t>
      </w:r>
      <w:proofErr w:type="spellStart"/>
      <w:r>
        <w:t>суштинска</w:t>
      </w:r>
      <w:proofErr w:type="spellEnd"/>
      <w:r>
        <w:t xml:space="preserve">, </w:t>
      </w:r>
      <w:proofErr w:type="spellStart"/>
      <w:r>
        <w:t>поништавање</w:t>
      </w:r>
      <w:proofErr w:type="spellEnd"/>
      <w:r>
        <w:t xml:space="preserve"> </w:t>
      </w:r>
      <w:proofErr w:type="spellStart"/>
      <w:r>
        <w:t>мимезиса</w:t>
      </w:r>
      <w:proofErr w:type="spellEnd"/>
      <w:r>
        <w:t>?</w:t>
      </w:r>
      <w:r>
        <w:rPr>
          <w:lang w:val="sr-Cyrl-RS"/>
        </w:rPr>
        <w:t xml:space="preserve"> </w:t>
      </w:r>
      <w:proofErr w:type="spellStart"/>
      <w:r>
        <w:t>Дјелује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невидљива</w:t>
      </w:r>
      <w:proofErr w:type="spellEnd"/>
      <w:r>
        <w:t xml:space="preserve"> </w:t>
      </w:r>
      <w:proofErr w:type="spellStart"/>
      <w:r>
        <w:t>мембрана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никада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допушта</w:t>
      </w:r>
      <w:proofErr w:type="spellEnd"/>
      <w:r>
        <w:t xml:space="preserve"> </w:t>
      </w:r>
      <w:proofErr w:type="spellStart"/>
      <w:r>
        <w:t>тота</w:t>
      </w:r>
      <w:r w:rsidR="00E12E11">
        <w:t>лно</w:t>
      </w:r>
      <w:proofErr w:type="spellEnd"/>
      <w:r w:rsidR="00E12E11">
        <w:t xml:space="preserve"> </w:t>
      </w:r>
      <w:proofErr w:type="spellStart"/>
      <w:r w:rsidR="00E12E11">
        <w:t>прожимање</w:t>
      </w:r>
      <w:proofErr w:type="spellEnd"/>
      <w:r w:rsidR="00E12E11">
        <w:t xml:space="preserve"> </w:t>
      </w:r>
      <w:proofErr w:type="spellStart"/>
      <w:r w:rsidR="00E12E11">
        <w:t>ова</w:t>
      </w:r>
      <w:proofErr w:type="spellEnd"/>
      <w:r w:rsidR="00E12E11">
        <w:t xml:space="preserve"> </w:t>
      </w:r>
      <w:proofErr w:type="spellStart"/>
      <w:r w:rsidR="00E12E11">
        <w:t>два</w:t>
      </w:r>
      <w:proofErr w:type="spellEnd"/>
      <w:r w:rsidR="00E12E11">
        <w:t xml:space="preserve"> </w:t>
      </w:r>
      <w:proofErr w:type="spellStart"/>
      <w:r w:rsidR="00E12E11">
        <w:t>свијета</w:t>
      </w:r>
      <w:proofErr w:type="spellEnd"/>
      <w:r w:rsidR="00E12E11"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уласку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у </w:t>
      </w:r>
      <w:proofErr w:type="spellStart"/>
      <w:r>
        <w:t>црну</w:t>
      </w:r>
      <w:proofErr w:type="spellEnd"/>
      <w:r>
        <w:t xml:space="preserve"> </w:t>
      </w:r>
      <w:proofErr w:type="spellStart"/>
      <w:proofErr w:type="gramStart"/>
      <w:r>
        <w:t>рупу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јаке</w:t>
      </w:r>
      <w:proofErr w:type="spellEnd"/>
      <w:r>
        <w:t xml:space="preserve"> </w:t>
      </w:r>
      <w:proofErr w:type="spellStart"/>
      <w:r>
        <w:t>силе</w:t>
      </w:r>
      <w:proofErr w:type="spellEnd"/>
      <w:r>
        <w:t xml:space="preserve"> </w:t>
      </w:r>
      <w:proofErr w:type="spellStart"/>
      <w:r>
        <w:t>гравитације</w:t>
      </w:r>
      <w:proofErr w:type="spellEnd"/>
      <w:r>
        <w:t xml:space="preserve"> и </w:t>
      </w:r>
      <w:proofErr w:type="spellStart"/>
      <w:r>
        <w:t>огромне</w:t>
      </w:r>
      <w:proofErr w:type="spellEnd"/>
      <w:r>
        <w:t xml:space="preserve"> </w:t>
      </w:r>
      <w:proofErr w:type="spellStart"/>
      <w:r>
        <w:t>брзине</w:t>
      </w:r>
      <w:proofErr w:type="spellEnd"/>
      <w:r>
        <w:t xml:space="preserve">, </w:t>
      </w:r>
      <w:proofErr w:type="spellStart"/>
      <w:r>
        <w:t>долази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дилатације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–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самом</w:t>
      </w:r>
      <w:proofErr w:type="spellEnd"/>
      <w:r>
        <w:t xml:space="preserve"> </w:t>
      </w:r>
      <w:proofErr w:type="spellStart"/>
      <w:r>
        <w:t>додиру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црном</w:t>
      </w:r>
      <w:proofErr w:type="spellEnd"/>
      <w:r>
        <w:t xml:space="preserve"> </w:t>
      </w:r>
      <w:proofErr w:type="spellStart"/>
      <w:r>
        <w:t>рупом</w:t>
      </w:r>
      <w:proofErr w:type="spellEnd"/>
      <w:r>
        <w:t xml:space="preserve"> </w:t>
      </w:r>
      <w:proofErr w:type="spellStart"/>
      <w:r>
        <w:t>вријеме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зауставља</w:t>
      </w:r>
      <w:proofErr w:type="spellEnd"/>
      <w:r>
        <w:t xml:space="preserve">.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практично</w:t>
      </w:r>
      <w:proofErr w:type="spellEnd"/>
      <w:r>
        <w:t xml:space="preserve"> </w:t>
      </w:r>
      <w:proofErr w:type="spellStart"/>
      <w:r>
        <w:t>немогуће</w:t>
      </w:r>
      <w:proofErr w:type="spellEnd"/>
      <w:r>
        <w:t xml:space="preserve"> </w:t>
      </w:r>
      <w:proofErr w:type="spellStart"/>
      <w:r>
        <w:t>видјети</w:t>
      </w:r>
      <w:proofErr w:type="spellEnd"/>
      <w:r>
        <w:t xml:space="preserve"> </w:t>
      </w:r>
      <w:proofErr w:type="spellStart"/>
      <w:r>
        <w:t>улазак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у </w:t>
      </w:r>
      <w:proofErr w:type="spellStart"/>
      <w:r>
        <w:t>црну</w:t>
      </w:r>
      <w:proofErr w:type="spellEnd"/>
      <w:r>
        <w:t xml:space="preserve"> </w:t>
      </w:r>
      <w:proofErr w:type="spellStart"/>
      <w:r>
        <w:t>рупу</w:t>
      </w:r>
      <w:proofErr w:type="spellEnd"/>
      <w:r>
        <w:t xml:space="preserve">. </w:t>
      </w:r>
      <w:proofErr w:type="spellStart"/>
      <w:r>
        <w:t>Нешто</w:t>
      </w:r>
      <w:proofErr w:type="spellEnd"/>
      <w:r>
        <w:t xml:space="preserve"> </w:t>
      </w:r>
      <w:proofErr w:type="spellStart"/>
      <w:r>
        <w:t>слично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дешава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умјетношћу</w:t>
      </w:r>
      <w:proofErr w:type="spellEnd"/>
      <w:r>
        <w:t xml:space="preserve"> </w:t>
      </w:r>
      <w:proofErr w:type="spellStart"/>
      <w:r>
        <w:t>новог</w:t>
      </w:r>
      <w:proofErr w:type="spellEnd"/>
      <w:r>
        <w:t xml:space="preserve"> </w:t>
      </w:r>
      <w:proofErr w:type="spellStart"/>
      <w:r>
        <w:t>реализма</w:t>
      </w:r>
      <w:proofErr w:type="spellEnd"/>
      <w:r>
        <w:t xml:space="preserve">,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остаје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самим</w:t>
      </w:r>
      <w:proofErr w:type="spellEnd"/>
      <w:r>
        <w:t xml:space="preserve"> </w:t>
      </w:r>
      <w:proofErr w:type="spellStart"/>
      <w:r>
        <w:t>вратима</w:t>
      </w:r>
      <w:proofErr w:type="spellEnd"/>
      <w:r>
        <w:t xml:space="preserve"> </w:t>
      </w:r>
      <w:proofErr w:type="spellStart"/>
      <w:r>
        <w:t>реалности</w:t>
      </w:r>
      <w:proofErr w:type="spellEnd"/>
      <w:r>
        <w:t xml:space="preserve">, </w:t>
      </w:r>
      <w:proofErr w:type="spellStart"/>
      <w:r>
        <w:t>бесконачно</w:t>
      </w:r>
      <w:proofErr w:type="spellEnd"/>
      <w:r>
        <w:t xml:space="preserve"> </w:t>
      </w:r>
      <w:proofErr w:type="spellStart"/>
      <w:r>
        <w:t>близу</w:t>
      </w:r>
      <w:proofErr w:type="spellEnd"/>
      <w:r>
        <w:t xml:space="preserve">, </w:t>
      </w:r>
      <w:proofErr w:type="spellStart"/>
      <w:r>
        <w:t>фиксирана</w:t>
      </w:r>
      <w:proofErr w:type="spellEnd"/>
      <w:r>
        <w:t xml:space="preserve">. И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њена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</w:t>
      </w:r>
      <w:proofErr w:type="spellStart"/>
      <w:r>
        <w:t>јесте</w:t>
      </w:r>
      <w:proofErr w:type="spellEnd"/>
      <w:r>
        <w:t xml:space="preserve"> </w:t>
      </w:r>
      <w:proofErr w:type="spellStart"/>
      <w:r>
        <w:t>њена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вриједност</w:t>
      </w:r>
      <w:proofErr w:type="spellEnd"/>
      <w:r>
        <w:t xml:space="preserve">. </w:t>
      </w:r>
      <w:proofErr w:type="spellStart"/>
      <w:r>
        <w:t>Умјетност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умјетност</w:t>
      </w:r>
      <w:proofErr w:type="spellEnd"/>
      <w:r>
        <w:t xml:space="preserve"> –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реализам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крајња</w:t>
      </w:r>
      <w:proofErr w:type="spellEnd"/>
      <w:r>
        <w:t xml:space="preserve"> </w:t>
      </w:r>
      <w:proofErr w:type="spellStart"/>
      <w:r>
        <w:t>црта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стоји</w:t>
      </w:r>
      <w:proofErr w:type="spellEnd"/>
      <w:r>
        <w:t xml:space="preserve"> и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суштинску</w:t>
      </w:r>
      <w:proofErr w:type="spellEnd"/>
      <w:r>
        <w:t xml:space="preserve"> </w:t>
      </w:r>
      <w:proofErr w:type="spellStart"/>
      <w:r>
        <w:t>аутономију</w:t>
      </w:r>
      <w:proofErr w:type="spellEnd"/>
      <w:r>
        <w:t xml:space="preserve">. </w:t>
      </w:r>
      <w:proofErr w:type="spellStart"/>
      <w:r>
        <w:t>Зато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задовољавајуће</w:t>
      </w:r>
      <w:proofErr w:type="spellEnd"/>
      <w:r>
        <w:t xml:space="preserve"> </w:t>
      </w:r>
      <w:proofErr w:type="spellStart"/>
      <w:r>
        <w:t>посматрати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„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ивици</w:t>
      </w:r>
      <w:proofErr w:type="spellEnd"/>
      <w:r>
        <w:t xml:space="preserve"> </w:t>
      </w:r>
      <w:proofErr w:type="spellStart"/>
      <w:r>
        <w:t>црне</w:t>
      </w:r>
      <w:proofErr w:type="spellEnd"/>
      <w:r>
        <w:t xml:space="preserve"> </w:t>
      </w:r>
      <w:proofErr w:type="spellStart"/>
      <w:proofErr w:type="gramStart"/>
      <w:r>
        <w:t>рупе</w:t>
      </w:r>
      <w:proofErr w:type="spellEnd"/>
      <w:r>
        <w:t>“</w:t>
      </w:r>
      <w:proofErr w:type="gramEnd"/>
      <w:r>
        <w:t xml:space="preserve">,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поетичност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интензификује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крајњих</w:t>
      </w:r>
      <w:proofErr w:type="spellEnd"/>
      <w:r>
        <w:t xml:space="preserve"> </w:t>
      </w:r>
      <w:proofErr w:type="spellStart"/>
      <w:r>
        <w:t>граница</w:t>
      </w:r>
      <w:proofErr w:type="spellEnd"/>
      <w:r>
        <w:t xml:space="preserve">,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постају</w:t>
      </w:r>
      <w:proofErr w:type="spellEnd"/>
      <w:r>
        <w:t xml:space="preserve"> </w:t>
      </w:r>
      <w:proofErr w:type="spellStart"/>
      <w:r>
        <w:t>поетичне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себи</w:t>
      </w:r>
      <w:proofErr w:type="spellEnd"/>
      <w:r>
        <w:t xml:space="preserve">. </w:t>
      </w:r>
    </w:p>
    <w:p w:rsidR="006F5CA8" w:rsidRDefault="00E12E11" w:rsidP="006F5CA8">
      <w:pPr>
        <w:ind w:firstLine="720"/>
      </w:pPr>
      <w:proofErr w:type="spellStart"/>
      <w:r>
        <w:t>Тинг</w:t>
      </w:r>
      <w:r w:rsidR="00C05B8A">
        <w:t>лијеве</w:t>
      </w:r>
      <w:proofErr w:type="spellEnd"/>
      <w:r w:rsidR="00C05B8A">
        <w:t xml:space="preserve"> </w:t>
      </w:r>
      <w:proofErr w:type="spellStart"/>
      <w:r w:rsidR="00C05B8A">
        <w:t>машине</w:t>
      </w:r>
      <w:proofErr w:type="spellEnd"/>
      <w:r w:rsidR="00C05B8A">
        <w:t xml:space="preserve"> </w:t>
      </w:r>
      <w:proofErr w:type="spellStart"/>
      <w:r w:rsidR="00C05B8A">
        <w:t>су</w:t>
      </w:r>
      <w:proofErr w:type="spellEnd"/>
      <w:r w:rsidR="00C05B8A">
        <w:t xml:space="preserve"> </w:t>
      </w:r>
      <w:proofErr w:type="spellStart"/>
      <w:r w:rsidR="00C05B8A">
        <w:t>фасцинантне</w:t>
      </w:r>
      <w:proofErr w:type="spellEnd"/>
      <w:r w:rsidR="00C05B8A">
        <w:t xml:space="preserve"> </w:t>
      </w:r>
      <w:proofErr w:type="spellStart"/>
      <w:r w:rsidR="00C05B8A">
        <w:t>зато</w:t>
      </w:r>
      <w:proofErr w:type="spellEnd"/>
      <w:r w:rsidR="00C05B8A">
        <w:t xml:space="preserve"> </w:t>
      </w:r>
      <w:proofErr w:type="spellStart"/>
      <w:r w:rsidR="00C05B8A">
        <w:t>што</w:t>
      </w:r>
      <w:proofErr w:type="spellEnd"/>
      <w:r w:rsidR="00C05B8A">
        <w:t xml:space="preserve"> </w:t>
      </w:r>
      <w:proofErr w:type="spellStart"/>
      <w:r w:rsidR="00C05B8A">
        <w:t>су</w:t>
      </w:r>
      <w:proofErr w:type="spellEnd"/>
      <w:r w:rsidR="00C05B8A">
        <w:t xml:space="preserve"> </w:t>
      </w:r>
      <w:proofErr w:type="spellStart"/>
      <w:r w:rsidR="00C05B8A">
        <w:t>баш</w:t>
      </w:r>
      <w:proofErr w:type="spellEnd"/>
      <w:r w:rsidR="00C05B8A">
        <w:t xml:space="preserve"> </w:t>
      </w:r>
      <w:proofErr w:type="spellStart"/>
      <w:r w:rsidR="00C05B8A">
        <w:t>то</w:t>
      </w:r>
      <w:proofErr w:type="spellEnd"/>
      <w:r w:rsidR="00C05B8A">
        <w:t xml:space="preserve"> </w:t>
      </w:r>
      <w:proofErr w:type="spellStart"/>
      <w:r w:rsidR="00C05B8A">
        <w:t>што</w:t>
      </w:r>
      <w:proofErr w:type="spellEnd"/>
      <w:r w:rsidR="00C05B8A">
        <w:t xml:space="preserve"> </w:t>
      </w:r>
      <w:proofErr w:type="spellStart"/>
      <w:r w:rsidR="00C05B8A">
        <w:t>јесу</w:t>
      </w:r>
      <w:proofErr w:type="spellEnd"/>
      <w:r w:rsidR="00C05B8A">
        <w:t xml:space="preserve"> – </w:t>
      </w:r>
      <w:proofErr w:type="spellStart"/>
      <w:r w:rsidR="00C05B8A">
        <w:t>обичне</w:t>
      </w:r>
      <w:proofErr w:type="spellEnd"/>
      <w:r w:rsidR="00C05B8A">
        <w:t xml:space="preserve"> </w:t>
      </w:r>
      <w:proofErr w:type="spellStart"/>
      <w:r w:rsidR="00C05B8A">
        <w:t>машине</w:t>
      </w:r>
      <w:proofErr w:type="spellEnd"/>
      <w:r w:rsidR="00C05B8A">
        <w:t xml:space="preserve">. </w:t>
      </w:r>
      <w:proofErr w:type="spellStart"/>
      <w:r w:rsidR="00C05B8A">
        <w:t>Наочиглед</w:t>
      </w:r>
      <w:proofErr w:type="spellEnd"/>
      <w:r w:rsidR="00C05B8A">
        <w:t xml:space="preserve"> </w:t>
      </w:r>
      <w:proofErr w:type="spellStart"/>
      <w:r w:rsidR="00C05B8A">
        <w:t>онеобичене</w:t>
      </w:r>
      <w:proofErr w:type="spellEnd"/>
      <w:r w:rsidR="00C05B8A">
        <w:t xml:space="preserve">, </w:t>
      </w:r>
      <w:proofErr w:type="spellStart"/>
      <w:r w:rsidR="00C05B8A">
        <w:t>релатизоване</w:t>
      </w:r>
      <w:proofErr w:type="spellEnd"/>
      <w:r w:rsidR="00C05B8A">
        <w:t xml:space="preserve"> </w:t>
      </w:r>
      <w:proofErr w:type="spellStart"/>
      <w:r w:rsidR="00C05B8A">
        <w:t>функције</w:t>
      </w:r>
      <w:proofErr w:type="spellEnd"/>
      <w:r w:rsidR="00C05B8A">
        <w:t xml:space="preserve">, </w:t>
      </w:r>
      <w:proofErr w:type="spellStart"/>
      <w:r w:rsidR="00C05B8A">
        <w:t>али</w:t>
      </w:r>
      <w:proofErr w:type="spellEnd"/>
      <w:r w:rsidR="00C05B8A">
        <w:t xml:space="preserve"> у </w:t>
      </w:r>
      <w:proofErr w:type="spellStart"/>
      <w:r w:rsidR="00C05B8A">
        <w:t>суштини</w:t>
      </w:r>
      <w:proofErr w:type="spellEnd"/>
      <w:r w:rsidR="00C05B8A">
        <w:t xml:space="preserve"> </w:t>
      </w:r>
      <w:proofErr w:type="spellStart"/>
      <w:r w:rsidR="00C05B8A">
        <w:t>ништа</w:t>
      </w:r>
      <w:proofErr w:type="spellEnd"/>
      <w:r w:rsidR="00C05B8A">
        <w:t xml:space="preserve"> </w:t>
      </w:r>
      <w:proofErr w:type="spellStart"/>
      <w:r w:rsidR="00C05B8A">
        <w:t>више</w:t>
      </w:r>
      <w:proofErr w:type="spellEnd"/>
      <w:r w:rsidR="00C05B8A">
        <w:t xml:space="preserve"> </w:t>
      </w:r>
      <w:proofErr w:type="spellStart"/>
      <w:r w:rsidR="00C05B8A">
        <w:t>ни</w:t>
      </w:r>
      <w:proofErr w:type="spellEnd"/>
      <w:r w:rsidR="00C05B8A">
        <w:t xml:space="preserve"> </w:t>
      </w:r>
      <w:proofErr w:type="spellStart"/>
      <w:r w:rsidR="00C05B8A">
        <w:t>мање</w:t>
      </w:r>
      <w:proofErr w:type="spellEnd"/>
      <w:r w:rsidR="00C05B8A">
        <w:t xml:space="preserve"> </w:t>
      </w:r>
      <w:proofErr w:type="spellStart"/>
      <w:r w:rsidR="00C05B8A">
        <w:t>него</w:t>
      </w:r>
      <w:proofErr w:type="spellEnd"/>
      <w:r w:rsidR="00C05B8A">
        <w:t xml:space="preserve"> – </w:t>
      </w:r>
      <w:proofErr w:type="spellStart"/>
      <w:r w:rsidR="00C05B8A">
        <w:t>машине</w:t>
      </w:r>
      <w:proofErr w:type="spellEnd"/>
      <w:r w:rsidR="00C05B8A">
        <w:t xml:space="preserve">. </w:t>
      </w:r>
      <w:proofErr w:type="spellStart"/>
      <w:r w:rsidR="00C05B8A">
        <w:t>Оне</w:t>
      </w:r>
      <w:proofErr w:type="spellEnd"/>
      <w:r w:rsidR="00C05B8A">
        <w:t xml:space="preserve"> </w:t>
      </w:r>
      <w:proofErr w:type="spellStart"/>
      <w:r w:rsidR="00C05B8A">
        <w:t>су</w:t>
      </w:r>
      <w:proofErr w:type="spellEnd"/>
      <w:r w:rsidR="00C05B8A">
        <w:t xml:space="preserve"> </w:t>
      </w:r>
      <w:proofErr w:type="spellStart"/>
      <w:r w:rsidR="00C05B8A">
        <w:t>фасцнинантне</w:t>
      </w:r>
      <w:proofErr w:type="spellEnd"/>
      <w:r w:rsidR="00C05B8A">
        <w:t xml:space="preserve"> </w:t>
      </w:r>
      <w:proofErr w:type="spellStart"/>
      <w:r w:rsidR="00C05B8A">
        <w:t>због</w:t>
      </w:r>
      <w:proofErr w:type="spellEnd"/>
      <w:r w:rsidR="00C05B8A">
        <w:t xml:space="preserve"> </w:t>
      </w:r>
      <w:proofErr w:type="spellStart"/>
      <w:r w:rsidR="00C05B8A">
        <w:t>своје</w:t>
      </w:r>
      <w:proofErr w:type="spellEnd"/>
      <w:r w:rsidR="00C05B8A">
        <w:t xml:space="preserve"> </w:t>
      </w:r>
      <w:proofErr w:type="spellStart"/>
      <w:r w:rsidR="00C05B8A">
        <w:t>минималне</w:t>
      </w:r>
      <w:proofErr w:type="spellEnd"/>
      <w:r w:rsidR="00C05B8A">
        <w:t xml:space="preserve"> </w:t>
      </w:r>
      <w:proofErr w:type="spellStart"/>
      <w:r w:rsidR="00C05B8A">
        <w:t>разлике</w:t>
      </w:r>
      <w:proofErr w:type="spellEnd"/>
      <w:r w:rsidR="00C05B8A">
        <w:t xml:space="preserve"> </w:t>
      </w:r>
      <w:proofErr w:type="spellStart"/>
      <w:r w:rsidR="00C05B8A">
        <w:t>са</w:t>
      </w:r>
      <w:proofErr w:type="spellEnd"/>
      <w:r w:rsidR="00C05B8A">
        <w:t xml:space="preserve"> </w:t>
      </w:r>
      <w:proofErr w:type="spellStart"/>
      <w:r w:rsidR="00C05B8A">
        <w:t>животом</w:t>
      </w:r>
      <w:proofErr w:type="spellEnd"/>
      <w:r w:rsidR="00C05B8A">
        <w:t xml:space="preserve"> – </w:t>
      </w:r>
      <w:proofErr w:type="spellStart"/>
      <w:r w:rsidR="00C05B8A">
        <w:t>невидљиве</w:t>
      </w:r>
      <w:proofErr w:type="spellEnd"/>
      <w:r w:rsidR="00C05B8A">
        <w:t xml:space="preserve"> </w:t>
      </w:r>
      <w:proofErr w:type="spellStart"/>
      <w:r w:rsidR="00C05B8A">
        <w:t>разлике</w:t>
      </w:r>
      <w:proofErr w:type="spellEnd"/>
      <w:r w:rsidR="00C05B8A">
        <w:t xml:space="preserve">. </w:t>
      </w:r>
      <w:proofErr w:type="spellStart"/>
      <w:r w:rsidR="00C05B8A">
        <w:t>Посматрач</w:t>
      </w:r>
      <w:proofErr w:type="spellEnd"/>
      <w:r w:rsidR="00C05B8A">
        <w:t xml:space="preserve"> </w:t>
      </w:r>
      <w:proofErr w:type="spellStart"/>
      <w:r w:rsidR="00C05B8A">
        <w:t>мора</w:t>
      </w:r>
      <w:proofErr w:type="spellEnd"/>
      <w:r w:rsidR="00C05B8A">
        <w:t xml:space="preserve"> </w:t>
      </w:r>
      <w:proofErr w:type="spellStart"/>
      <w:r w:rsidR="00C05B8A">
        <w:t>да</w:t>
      </w:r>
      <w:proofErr w:type="spellEnd"/>
      <w:r w:rsidR="00C05B8A">
        <w:t xml:space="preserve"> </w:t>
      </w:r>
      <w:proofErr w:type="spellStart"/>
      <w:r w:rsidR="00C05B8A">
        <w:t>стане</w:t>
      </w:r>
      <w:proofErr w:type="spellEnd"/>
      <w:r w:rsidR="00C05B8A">
        <w:t xml:space="preserve">, </w:t>
      </w:r>
      <w:proofErr w:type="spellStart"/>
      <w:r w:rsidR="00C05B8A">
        <w:t>посматра</w:t>
      </w:r>
      <w:proofErr w:type="spellEnd"/>
      <w:r w:rsidR="00C05B8A">
        <w:t xml:space="preserve"> и </w:t>
      </w:r>
      <w:proofErr w:type="spellStart"/>
      <w:r w:rsidR="00C05B8A">
        <w:t>тражи</w:t>
      </w:r>
      <w:proofErr w:type="spellEnd"/>
      <w:r w:rsidR="00C05B8A">
        <w:t xml:space="preserve"> </w:t>
      </w:r>
      <w:proofErr w:type="spellStart"/>
      <w:r w:rsidR="00C05B8A">
        <w:t>шта</w:t>
      </w:r>
      <w:proofErr w:type="spellEnd"/>
      <w:r w:rsidR="00C05B8A">
        <w:t xml:space="preserve"> </w:t>
      </w:r>
      <w:proofErr w:type="spellStart"/>
      <w:r w:rsidR="00C05B8A">
        <w:t>је</w:t>
      </w:r>
      <w:proofErr w:type="spellEnd"/>
      <w:r w:rsidR="00C05B8A">
        <w:t xml:space="preserve"> </w:t>
      </w:r>
      <w:proofErr w:type="spellStart"/>
      <w:r w:rsidR="00C05B8A">
        <w:t>то</w:t>
      </w:r>
      <w:proofErr w:type="spellEnd"/>
      <w:r w:rsidR="00C05B8A">
        <w:t xml:space="preserve"> </w:t>
      </w:r>
      <w:proofErr w:type="spellStart"/>
      <w:r w:rsidR="00C05B8A">
        <w:t>што</w:t>
      </w:r>
      <w:proofErr w:type="spellEnd"/>
      <w:r w:rsidR="00C05B8A">
        <w:t xml:space="preserve"> </w:t>
      </w:r>
      <w:proofErr w:type="spellStart"/>
      <w:r w:rsidR="00C05B8A">
        <w:t>му</w:t>
      </w:r>
      <w:proofErr w:type="spellEnd"/>
      <w:r w:rsidR="00C05B8A">
        <w:t xml:space="preserve"> </w:t>
      </w:r>
      <w:proofErr w:type="spellStart"/>
      <w:r w:rsidR="00C05B8A">
        <w:t>мами</w:t>
      </w:r>
      <w:proofErr w:type="spellEnd"/>
      <w:r w:rsidR="00C05B8A">
        <w:t xml:space="preserve"> </w:t>
      </w:r>
      <w:proofErr w:type="spellStart"/>
      <w:r w:rsidR="00C05B8A">
        <w:t>поглед</w:t>
      </w:r>
      <w:proofErr w:type="spellEnd"/>
      <w:r w:rsidR="00C05B8A">
        <w:t xml:space="preserve"> у </w:t>
      </w:r>
      <w:proofErr w:type="spellStart"/>
      <w:r w:rsidR="00C05B8A">
        <w:t>ономе</w:t>
      </w:r>
      <w:proofErr w:type="spellEnd"/>
      <w:r w:rsidR="00C05B8A">
        <w:t xml:space="preserve"> </w:t>
      </w:r>
      <w:proofErr w:type="spellStart"/>
      <w:r w:rsidR="00C05B8A">
        <w:t>што</w:t>
      </w:r>
      <w:proofErr w:type="spellEnd"/>
      <w:r w:rsidR="00C05B8A">
        <w:t xml:space="preserve"> </w:t>
      </w:r>
      <w:proofErr w:type="spellStart"/>
      <w:r w:rsidR="00C05B8A">
        <w:t>је</w:t>
      </w:r>
      <w:proofErr w:type="spellEnd"/>
      <w:r w:rsidR="00C05B8A">
        <w:t xml:space="preserve"> </w:t>
      </w:r>
      <w:proofErr w:type="spellStart"/>
      <w:r w:rsidR="00C05B8A">
        <w:t>саставни</w:t>
      </w:r>
      <w:proofErr w:type="spellEnd"/>
      <w:r w:rsidR="00C05B8A">
        <w:t xml:space="preserve"> </w:t>
      </w:r>
      <w:proofErr w:type="spellStart"/>
      <w:r w:rsidR="00C05B8A">
        <w:t>дио</w:t>
      </w:r>
      <w:proofErr w:type="spellEnd"/>
      <w:r w:rsidR="00C05B8A">
        <w:t xml:space="preserve"> </w:t>
      </w:r>
      <w:proofErr w:type="spellStart"/>
      <w:r w:rsidR="00C05B8A">
        <w:t>његовог</w:t>
      </w:r>
      <w:proofErr w:type="spellEnd"/>
      <w:r w:rsidR="00C05B8A">
        <w:t xml:space="preserve"> </w:t>
      </w:r>
      <w:proofErr w:type="spellStart"/>
      <w:r w:rsidR="00C05B8A">
        <w:t>живота</w:t>
      </w:r>
      <w:proofErr w:type="spellEnd"/>
      <w:r w:rsidR="00C05B8A">
        <w:t xml:space="preserve">. И </w:t>
      </w:r>
      <w:proofErr w:type="spellStart"/>
      <w:r w:rsidR="00C05B8A">
        <w:t>та</w:t>
      </w:r>
      <w:proofErr w:type="spellEnd"/>
      <w:r w:rsidR="00C05B8A">
        <w:t xml:space="preserve"> </w:t>
      </w:r>
      <w:proofErr w:type="spellStart"/>
      <w:r w:rsidR="00C05B8A">
        <w:t>потрага</w:t>
      </w:r>
      <w:proofErr w:type="spellEnd"/>
      <w:r w:rsidR="00C05B8A">
        <w:t xml:space="preserve"> </w:t>
      </w:r>
      <w:proofErr w:type="spellStart"/>
      <w:r w:rsidR="00C05B8A">
        <w:t>мами</w:t>
      </w:r>
      <w:proofErr w:type="spellEnd"/>
      <w:r w:rsidR="00C05B8A">
        <w:t xml:space="preserve"> </w:t>
      </w:r>
      <w:proofErr w:type="spellStart"/>
      <w:r w:rsidR="00C05B8A">
        <w:t>осмјех</w:t>
      </w:r>
      <w:proofErr w:type="spellEnd"/>
      <w:r w:rsidR="00C05B8A">
        <w:t xml:space="preserve"> и </w:t>
      </w:r>
      <w:proofErr w:type="spellStart"/>
      <w:r w:rsidR="00C05B8A">
        <w:t>надахњује</w:t>
      </w:r>
      <w:proofErr w:type="spellEnd"/>
      <w:r w:rsidR="00C05B8A">
        <w:t xml:space="preserve"> </w:t>
      </w:r>
      <w:proofErr w:type="spellStart"/>
      <w:r w:rsidR="00C05B8A">
        <w:t>јер</w:t>
      </w:r>
      <w:proofErr w:type="spellEnd"/>
      <w:r w:rsidR="00C05B8A">
        <w:t xml:space="preserve"> </w:t>
      </w:r>
      <w:proofErr w:type="spellStart"/>
      <w:r w:rsidR="00C05B8A">
        <w:t>се</w:t>
      </w:r>
      <w:proofErr w:type="spellEnd"/>
      <w:r w:rsidR="00C05B8A">
        <w:t xml:space="preserve"> </w:t>
      </w:r>
      <w:proofErr w:type="spellStart"/>
      <w:r w:rsidR="00C05B8A">
        <w:t>та</w:t>
      </w:r>
      <w:proofErr w:type="spellEnd"/>
      <w:r w:rsidR="00C05B8A">
        <w:t xml:space="preserve"> </w:t>
      </w:r>
      <w:proofErr w:type="spellStart"/>
      <w:r w:rsidR="00C05B8A">
        <w:t>разлика</w:t>
      </w:r>
      <w:proofErr w:type="spellEnd"/>
      <w:r w:rsidR="00C05B8A">
        <w:t xml:space="preserve"> (</w:t>
      </w:r>
      <w:proofErr w:type="spellStart"/>
      <w:r w:rsidR="00C05B8A">
        <w:t>али</w:t>
      </w:r>
      <w:proofErr w:type="spellEnd"/>
      <w:r w:rsidR="00C05B8A">
        <w:t xml:space="preserve"> </w:t>
      </w:r>
      <w:proofErr w:type="spellStart"/>
      <w:r w:rsidR="00C05B8A">
        <w:t>суштинска</w:t>
      </w:r>
      <w:proofErr w:type="spellEnd"/>
      <w:r w:rsidR="00C05B8A">
        <w:t xml:space="preserve"> </w:t>
      </w:r>
      <w:proofErr w:type="spellStart"/>
      <w:r w:rsidR="00C05B8A">
        <w:t>разлика</w:t>
      </w:r>
      <w:proofErr w:type="spellEnd"/>
      <w:r w:rsidR="00C05B8A">
        <w:t xml:space="preserve">) </w:t>
      </w:r>
      <w:proofErr w:type="spellStart"/>
      <w:r w:rsidR="00C05B8A">
        <w:t>никад</w:t>
      </w:r>
      <w:proofErr w:type="spellEnd"/>
      <w:r w:rsidR="00C05B8A">
        <w:t xml:space="preserve"> </w:t>
      </w:r>
      <w:proofErr w:type="spellStart"/>
      <w:r w:rsidR="00C05B8A">
        <w:t>не</w:t>
      </w:r>
      <w:proofErr w:type="spellEnd"/>
      <w:r w:rsidR="00C05B8A">
        <w:t xml:space="preserve"> </w:t>
      </w:r>
      <w:proofErr w:type="spellStart"/>
      <w:r w:rsidR="00C05B8A">
        <w:t>може</w:t>
      </w:r>
      <w:proofErr w:type="spellEnd"/>
      <w:r w:rsidR="00C05B8A">
        <w:t xml:space="preserve"> </w:t>
      </w:r>
      <w:proofErr w:type="spellStart"/>
      <w:r w:rsidR="00C05B8A">
        <w:t>пронаћи</w:t>
      </w:r>
      <w:proofErr w:type="spellEnd"/>
      <w:r w:rsidR="00C05B8A">
        <w:t xml:space="preserve">, </w:t>
      </w:r>
      <w:proofErr w:type="spellStart"/>
      <w:r w:rsidR="00C05B8A">
        <w:t>може</w:t>
      </w:r>
      <w:proofErr w:type="spellEnd"/>
      <w:r w:rsidR="00C05B8A">
        <w:t xml:space="preserve"> </w:t>
      </w:r>
      <w:proofErr w:type="spellStart"/>
      <w:r w:rsidR="00C05B8A">
        <w:t>се</w:t>
      </w:r>
      <w:proofErr w:type="spellEnd"/>
      <w:r w:rsidR="00C05B8A">
        <w:t xml:space="preserve"> </w:t>
      </w:r>
      <w:proofErr w:type="spellStart"/>
      <w:r w:rsidR="00C05B8A">
        <w:t>само</w:t>
      </w:r>
      <w:proofErr w:type="spellEnd"/>
      <w:r w:rsidR="00C05B8A">
        <w:t xml:space="preserve"> </w:t>
      </w:r>
      <w:proofErr w:type="spellStart"/>
      <w:r w:rsidR="00C05B8A">
        <w:t>интуитивно</w:t>
      </w:r>
      <w:proofErr w:type="spellEnd"/>
      <w:r w:rsidR="00C05B8A">
        <w:t xml:space="preserve"> (</w:t>
      </w:r>
      <w:proofErr w:type="spellStart"/>
      <w:r w:rsidR="00C05B8A">
        <w:t>пред</w:t>
      </w:r>
      <w:proofErr w:type="spellEnd"/>
      <w:r w:rsidR="00C05B8A">
        <w:t>)</w:t>
      </w:r>
      <w:proofErr w:type="spellStart"/>
      <w:r w:rsidR="00C05B8A">
        <w:t>осјећати</w:t>
      </w:r>
      <w:proofErr w:type="spellEnd"/>
      <w:r w:rsidR="00C05B8A">
        <w:t>.</w:t>
      </w:r>
    </w:p>
    <w:p w:rsidR="006F5CA8" w:rsidRDefault="006F5CA8" w:rsidP="006F5CA8"/>
    <w:p w:rsidR="00C8537B" w:rsidRDefault="00C8537B" w:rsidP="00C8537B">
      <w:pPr>
        <w:keepNext/>
      </w:pPr>
      <w:r>
        <w:rPr>
          <w:noProof/>
        </w:rPr>
        <w:lastRenderedPageBreak/>
        <w:drawing>
          <wp:inline distT="0" distB="0" distL="0" distR="0" wp14:anchorId="18F6F12F" wp14:editId="548F4F4C">
            <wp:extent cx="5972405" cy="3980329"/>
            <wp:effectExtent l="0" t="0" r="952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откт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782" cy="400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37B" w:rsidRPr="00E12E11" w:rsidRDefault="00C8537B" w:rsidP="00C8537B">
      <w:pPr>
        <w:pStyle w:val="Caption"/>
        <w:rPr>
          <w:i w:val="0"/>
        </w:rPr>
      </w:pPr>
      <w:r w:rsidRPr="00EB12D4">
        <w:t xml:space="preserve">Grosse </w:t>
      </w:r>
      <w:proofErr w:type="spellStart"/>
      <w:r w:rsidRPr="00EB12D4">
        <w:t>Méta</w:t>
      </w:r>
      <w:proofErr w:type="spellEnd"/>
      <w:r w:rsidRPr="00EB12D4">
        <w:t>-Maxi-Maxi-Utopia</w:t>
      </w:r>
      <w:r w:rsidRPr="00E12E11">
        <w:rPr>
          <w:i w:val="0"/>
          <w:lang w:val="sr-Cyrl-RS"/>
        </w:rPr>
        <w:t>, Жан Тингли, 1987.</w:t>
      </w:r>
    </w:p>
    <w:p w:rsidR="00C8537B" w:rsidRDefault="00C8537B" w:rsidP="00C05B8A"/>
    <w:p w:rsidR="00C8537B" w:rsidRDefault="00C8537B" w:rsidP="00C05B8A">
      <w:pPr>
        <w:rPr>
          <w:lang w:val="sr-Latn-ME"/>
        </w:rPr>
      </w:pPr>
      <w:bookmarkStart w:id="0" w:name="_GoBack"/>
      <w:bookmarkEnd w:id="0"/>
    </w:p>
    <w:p w:rsidR="006F5CA8" w:rsidRDefault="006F5CA8" w:rsidP="00C05B8A">
      <w:pPr>
        <w:rPr>
          <w:lang w:val="sr-Latn-ME"/>
        </w:rPr>
      </w:pPr>
    </w:p>
    <w:p w:rsidR="006F5CA8" w:rsidRPr="006F5CA8" w:rsidRDefault="006F5CA8" w:rsidP="006F5CA8">
      <w:pPr>
        <w:rPr>
          <w:lang w:val="sr-Cyrl-RS"/>
        </w:rPr>
      </w:pPr>
      <w:r>
        <w:rPr>
          <w:lang w:val="sr-Cyrl-RS"/>
        </w:rPr>
        <w:t xml:space="preserve">Псеудоним: Вукашин Лубарда </w:t>
      </w:r>
    </w:p>
    <w:p w:rsidR="006F5CA8" w:rsidRPr="00C8537B" w:rsidRDefault="006F5CA8" w:rsidP="00C05B8A">
      <w:pPr>
        <w:rPr>
          <w:lang w:val="sr-Latn-ME"/>
        </w:rPr>
      </w:pPr>
    </w:p>
    <w:sectPr w:rsidR="006F5CA8" w:rsidRPr="00C8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89"/>
    <w:rsid w:val="006F5CA8"/>
    <w:rsid w:val="00907F10"/>
    <w:rsid w:val="00B92365"/>
    <w:rsid w:val="00C05B8A"/>
    <w:rsid w:val="00C8537B"/>
    <w:rsid w:val="00D82689"/>
    <w:rsid w:val="00E1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3EAC"/>
  <w15:chartTrackingRefBased/>
  <w15:docId w15:val="{8BF075F7-CC13-4983-A7DC-F36553D0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8537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2021-06-04T15:21:00Z</dcterms:created>
  <dcterms:modified xsi:type="dcterms:W3CDTF">2021-06-04T15:51:00Z</dcterms:modified>
</cp:coreProperties>
</file>